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77777777" w:rsidR="00FF05E4" w:rsidRDefault="00FF05E4">
      <w:pPr>
        <w:rPr>
          <w:noProof/>
          <w:sz w:val="32"/>
          <w:szCs w:val="32"/>
        </w:rPr>
      </w:pPr>
    </w:p>
    <w:p w14:paraId="77AD166C" w14:textId="77777777" w:rsidR="005A52FA" w:rsidRDefault="005A52FA" w:rsidP="005A52FA">
      <w:pPr>
        <w:jc w:val="center"/>
        <w:rPr>
          <w:noProof/>
          <w:sz w:val="32"/>
          <w:szCs w:val="32"/>
        </w:rPr>
      </w:pPr>
      <w:r w:rsidRPr="000D2B0A">
        <w:rPr>
          <w:noProof/>
          <w:sz w:val="32"/>
          <w:szCs w:val="32"/>
        </w:rPr>
        <w:drawing>
          <wp:inline distT="0" distB="0" distL="0" distR="0" wp14:anchorId="164B4755" wp14:editId="60FC46F8">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77777777" w:rsidR="005A52FA" w:rsidRDefault="005A52FA">
      <w:pPr>
        <w:rPr>
          <w:noProof/>
          <w:sz w:val="32"/>
          <w:szCs w:val="32"/>
        </w:rPr>
      </w:pPr>
    </w:p>
    <w:p w14:paraId="7243858A" w14:textId="77777777" w:rsidR="005A52FA" w:rsidRDefault="005A52FA" w:rsidP="00D76EE8">
      <w:pPr>
        <w:jc w:val="center"/>
        <w:rPr>
          <w:rFonts w:ascii="Apple Chancery" w:hAnsi="Apple Chancery" w:cs="Apple Chancery"/>
          <w:noProof/>
          <w:sz w:val="52"/>
          <w:szCs w:val="52"/>
        </w:rPr>
      </w:pPr>
      <w:r w:rsidRPr="005A52FA">
        <w:rPr>
          <w:rFonts w:ascii="Apple Chancery" w:hAnsi="Apple Chancery" w:cs="Apple Chancery"/>
          <w:b/>
          <w:noProof/>
          <w:sz w:val="52"/>
          <w:szCs w:val="52"/>
        </w:rPr>
        <w:t xml:space="preserve">Newsletter </w:t>
      </w:r>
      <w:r>
        <w:rPr>
          <w:rFonts w:ascii="Apple Chancery" w:hAnsi="Apple Chancery" w:cs="Apple Chancery"/>
          <w:noProof/>
          <w:sz w:val="52"/>
          <w:szCs w:val="52"/>
        </w:rPr>
        <w:t>–</w:t>
      </w:r>
      <w:r w:rsidRPr="005A52FA">
        <w:rPr>
          <w:rFonts w:ascii="Apple Chancery" w:hAnsi="Apple Chancery" w:cs="Apple Chancery"/>
          <w:noProof/>
          <w:sz w:val="52"/>
          <w:szCs w:val="52"/>
        </w:rPr>
        <w:t xml:space="preserve"> November</w:t>
      </w:r>
      <w:r>
        <w:rPr>
          <w:rFonts w:ascii="Apple Chancery" w:hAnsi="Apple Chancery" w:cs="Apple Chancery"/>
          <w:noProof/>
          <w:sz w:val="52"/>
          <w:szCs w:val="52"/>
        </w:rPr>
        <w:t xml:space="preserve"> 22</w:t>
      </w:r>
    </w:p>
    <w:p w14:paraId="2366E0FE" w14:textId="77777777" w:rsidR="005A52FA" w:rsidRDefault="005A52FA" w:rsidP="00C00223">
      <w:pPr>
        <w:rPr>
          <w:noProof/>
        </w:rPr>
      </w:pPr>
    </w:p>
    <w:p w14:paraId="3CD22C71" w14:textId="77777777" w:rsidR="005A52FA" w:rsidRPr="00D76EE8" w:rsidRDefault="005A52FA" w:rsidP="00C00223">
      <w:pPr>
        <w:pBdr>
          <w:top w:val="single" w:sz="8" w:space="1" w:color="000090"/>
          <w:left w:val="single" w:sz="8" w:space="4" w:color="000090"/>
          <w:bottom w:val="single" w:sz="8" w:space="1" w:color="000090"/>
          <w:right w:val="single" w:sz="8" w:space="4" w:color="000090"/>
        </w:pBdr>
        <w:rPr>
          <w:b/>
          <w:noProof/>
        </w:rPr>
      </w:pPr>
      <w:r w:rsidRPr="00D76EE8">
        <w:rPr>
          <w:b/>
          <w:noProof/>
        </w:rPr>
        <w:t>St John’s House in November</w:t>
      </w:r>
    </w:p>
    <w:p w14:paraId="65FFBF6B" w14:textId="77777777" w:rsidR="005A52FA" w:rsidRDefault="005A52FA" w:rsidP="00C00223">
      <w:pPr>
        <w:pBdr>
          <w:top w:val="single" w:sz="8" w:space="1" w:color="000090"/>
          <w:left w:val="single" w:sz="8" w:space="4" w:color="000090"/>
          <w:bottom w:val="single" w:sz="8" w:space="1" w:color="000090"/>
          <w:right w:val="single" w:sz="8" w:space="4" w:color="000090"/>
        </w:pBdr>
        <w:rPr>
          <w:noProof/>
        </w:rPr>
      </w:pPr>
    </w:p>
    <w:p w14:paraId="1F5F59F1" w14:textId="77777777" w:rsidR="005A52FA" w:rsidRDefault="005A52FA" w:rsidP="00C00223">
      <w:pPr>
        <w:pBdr>
          <w:top w:val="single" w:sz="8" w:space="1" w:color="000090"/>
          <w:left w:val="single" w:sz="8" w:space="4" w:color="000090"/>
          <w:bottom w:val="single" w:sz="8" w:space="1" w:color="000090"/>
          <w:right w:val="single" w:sz="8" w:space="4" w:color="000090"/>
        </w:pBdr>
        <w:rPr>
          <w:noProof/>
        </w:rPr>
      </w:pPr>
      <w:r>
        <w:rPr>
          <w:noProof/>
        </w:rPr>
        <w:t xml:space="preserve">The Hallowe’en storytelling went well with David Ambrose demonstrating what an accomplished storyteller he is.  Now it’s a case of cleaning, moving the furniture back and sorting out the appropriate Christmas decorations ready for our next open day.  We’ll also be fitting in an extra open day before Christmas on 10/12 when the </w:t>
      </w:r>
      <w:r w:rsidR="00033C6E">
        <w:rPr>
          <w:noProof/>
        </w:rPr>
        <w:t xml:space="preserve">‘Call of the Wild’ folk group will be performing in the house. </w:t>
      </w:r>
    </w:p>
    <w:p w14:paraId="6A9E0EA5" w14:textId="41C56F0E" w:rsidR="00F90090" w:rsidRDefault="00F90090" w:rsidP="00C00223">
      <w:pPr>
        <w:pBdr>
          <w:top w:val="single" w:sz="8" w:space="1" w:color="000090"/>
          <w:left w:val="single" w:sz="8" w:space="4" w:color="000090"/>
          <w:bottom w:val="single" w:sz="8" w:space="1" w:color="000090"/>
          <w:right w:val="single" w:sz="8" w:space="4" w:color="000090"/>
        </w:pBdr>
        <w:rPr>
          <w:noProof/>
        </w:rPr>
      </w:pPr>
      <w:r>
        <w:rPr>
          <w:noProof/>
        </w:rPr>
        <w:t xml:space="preserve">Because of competing priorities, the craft fayre we had planned for November will now be deferred to a later date </w:t>
      </w:r>
    </w:p>
    <w:p w14:paraId="280A45DF" w14:textId="6722EC05" w:rsidR="00033C6E" w:rsidRDefault="00033C6E" w:rsidP="00C00223">
      <w:pPr>
        <w:pBdr>
          <w:top w:val="single" w:sz="8" w:space="1" w:color="000090"/>
          <w:left w:val="single" w:sz="8" w:space="4" w:color="000090"/>
          <w:bottom w:val="single" w:sz="8" w:space="1" w:color="000090"/>
          <w:right w:val="single" w:sz="8" w:space="4" w:color="000090"/>
        </w:pBdr>
        <w:rPr>
          <w:noProof/>
        </w:rPr>
      </w:pPr>
      <w:r>
        <w:rPr>
          <w:noProof/>
        </w:rPr>
        <w:t>Our next quiz in aid of St John’s will again be at the outdoor bowls club in Newbridge Fields</w:t>
      </w:r>
      <w:r w:rsidR="00F90090">
        <w:rPr>
          <w:noProof/>
        </w:rPr>
        <w:t>.</w:t>
      </w:r>
    </w:p>
    <w:p w14:paraId="2D275541" w14:textId="77777777" w:rsidR="005A52FA" w:rsidRDefault="005A52FA" w:rsidP="00C00223">
      <w:pPr>
        <w:rPr>
          <w:noProof/>
        </w:rPr>
      </w:pPr>
    </w:p>
    <w:p w14:paraId="58FE5EE7" w14:textId="77777777" w:rsidR="00C00223" w:rsidRDefault="00B55457" w:rsidP="00C00223">
      <w:pPr>
        <w:rPr>
          <w:noProof/>
        </w:rPr>
      </w:pPr>
      <w:bookmarkStart w:id="0" w:name="_GoBack"/>
      <w:r>
        <w:rPr>
          <w:noProof/>
        </w:rPr>
        <w:drawing>
          <wp:inline distT="0" distB="0" distL="0" distR="0" wp14:anchorId="493B6FAF" wp14:editId="08387361">
            <wp:extent cx="3456728" cy="2484967"/>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8913" cy="2486537"/>
                    </a:xfrm>
                    <a:prstGeom prst="rect">
                      <a:avLst/>
                    </a:prstGeom>
                    <a:noFill/>
                    <a:ln>
                      <a:noFill/>
                    </a:ln>
                  </pic:spPr>
                </pic:pic>
              </a:graphicData>
            </a:graphic>
          </wp:inline>
        </w:drawing>
      </w:r>
      <w:bookmarkEnd w:id="0"/>
      <w:r>
        <w:rPr>
          <w:noProof/>
        </w:rPr>
        <mc:AlternateContent>
          <mc:Choice Requires="wps">
            <w:drawing>
              <wp:anchor distT="0" distB="0" distL="114300" distR="114300" simplePos="0" relativeHeight="251659264" behindDoc="0" locked="0" layoutInCell="1" allowOverlap="1" wp14:anchorId="78AF0BCE" wp14:editId="6E64C72F">
                <wp:simplePos x="0" y="0"/>
                <wp:positionH relativeFrom="column">
                  <wp:posOffset>3771900</wp:posOffset>
                </wp:positionH>
                <wp:positionV relativeFrom="paragraph">
                  <wp:posOffset>87630</wp:posOffset>
                </wp:positionV>
                <wp:extent cx="1600200" cy="2400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6D84C" w14:textId="77777777" w:rsidR="00F7404F" w:rsidRDefault="00F7404F" w:rsidP="00B55457">
                            <w:pPr>
                              <w:pBdr>
                                <w:top w:val="single" w:sz="8" w:space="8" w:color="000090"/>
                                <w:left w:val="single" w:sz="8" w:space="4" w:color="000090"/>
                                <w:bottom w:val="single" w:sz="8" w:space="1" w:color="000090"/>
                                <w:right w:val="single" w:sz="8" w:space="4" w:color="000090"/>
                              </w:pBdr>
                              <w:rPr>
                                <w:rFonts w:ascii="Times New Roman" w:hAnsi="Times New Roman" w:cs="Times New Roman"/>
                                <w:sz w:val="20"/>
                                <w:szCs w:val="20"/>
                              </w:rPr>
                            </w:pPr>
                          </w:p>
                          <w:p w14:paraId="7614D91C" w14:textId="77777777" w:rsidR="00F7404F" w:rsidRPr="00C00223" w:rsidRDefault="00F7404F" w:rsidP="00B55457">
                            <w:pPr>
                              <w:pBdr>
                                <w:top w:val="single" w:sz="8" w:space="8" w:color="000090"/>
                                <w:left w:val="single" w:sz="8" w:space="4" w:color="000090"/>
                                <w:bottom w:val="single" w:sz="8" w:space="1" w:color="000090"/>
                                <w:right w:val="single" w:sz="8" w:space="4" w:color="000090"/>
                              </w:pBdr>
                              <w:rPr>
                                <w:rFonts w:ascii="Times New Roman" w:hAnsi="Times New Roman" w:cs="Times New Roman"/>
                                <w:sz w:val="20"/>
                                <w:szCs w:val="20"/>
                              </w:rPr>
                            </w:pPr>
                            <w:r w:rsidRPr="00C00223">
                              <w:rPr>
                                <w:rFonts w:ascii="Times New Roman" w:hAnsi="Times New Roman" w:cs="Times New Roman"/>
                                <w:sz w:val="20"/>
                                <w:szCs w:val="20"/>
                              </w:rPr>
                              <w:t>James I of England interrogates Guy Fawkes</w:t>
                            </w:r>
                          </w:p>
                          <w:p w14:paraId="18DA10F8" w14:textId="77777777" w:rsidR="00F7404F" w:rsidRDefault="00F7404F" w:rsidP="00B55457">
                            <w:pPr>
                              <w:pBdr>
                                <w:top w:val="single" w:sz="8" w:space="8" w:color="000090"/>
                                <w:left w:val="single" w:sz="8" w:space="4" w:color="000090"/>
                                <w:bottom w:val="single" w:sz="8" w:space="1" w:color="000090"/>
                                <w:right w:val="single" w:sz="8" w:space="4" w:color="000090"/>
                              </w:pBdr>
                              <w:rPr>
                                <w:rFonts w:ascii="Times New Roman" w:hAnsi="Times New Roman" w:cs="Times New Roman"/>
                                <w:i/>
                                <w:sz w:val="20"/>
                                <w:szCs w:val="20"/>
                              </w:rPr>
                            </w:pPr>
                            <w:r>
                              <w:rPr>
                                <w:rFonts w:ascii="Times New Roman" w:hAnsi="Times New Roman" w:cs="Times New Roman"/>
                                <w:i/>
                                <w:sz w:val="20"/>
                                <w:szCs w:val="20"/>
                              </w:rPr>
                              <w:t>Illustrations from English &amp; Scottish History 1884</w:t>
                            </w:r>
                          </w:p>
                          <w:p w14:paraId="00C9AF12" w14:textId="77777777" w:rsidR="00F7404F" w:rsidRPr="00C00223" w:rsidRDefault="00F7404F" w:rsidP="00B55457">
                            <w:pPr>
                              <w:pBdr>
                                <w:top w:val="single" w:sz="8" w:space="8" w:color="000090"/>
                                <w:left w:val="single" w:sz="8" w:space="4" w:color="000090"/>
                                <w:bottom w:val="single" w:sz="8" w:space="1" w:color="000090"/>
                                <w:right w:val="single" w:sz="8" w:space="4" w:color="000090"/>
                              </w:pBdr>
                              <w:rPr>
                                <w:rFonts w:ascii="Times New Roman" w:hAnsi="Times New Roman" w:cs="Times New Roman"/>
                                <w:sz w:val="20"/>
                                <w:szCs w:val="20"/>
                              </w:rPr>
                            </w:pPr>
                            <w:r>
                              <w:rPr>
                                <w:rFonts w:ascii="Times New Roman" w:hAnsi="Times New Roman" w:cs="Times New Roman"/>
                                <w:sz w:val="20"/>
                                <w:szCs w:val="20"/>
                              </w:rPr>
                              <w:t xml:space="preserve">Picture </w:t>
                            </w:r>
                            <w:proofErr w:type="spellStart"/>
                            <w:r>
                              <w:rPr>
                                <w:rFonts w:ascii="Times New Roman" w:hAnsi="Times New Roman" w:cs="Times New Roman"/>
                                <w:sz w:val="20"/>
                                <w:szCs w:val="20"/>
                              </w:rPr>
                              <w:t>c</w:t>
                            </w:r>
                            <w:r w:rsidRPr="00C00223">
                              <w:rPr>
                                <w:rFonts w:ascii="Times New Roman" w:hAnsi="Times New Roman" w:cs="Times New Roman"/>
                                <w:sz w:val="20"/>
                                <w:szCs w:val="20"/>
                              </w:rPr>
                              <w:t>redit</w:t>
                            </w:r>
                            <w:proofErr w:type="gramStart"/>
                            <w:r w:rsidRPr="00C00223">
                              <w:rPr>
                                <w:rFonts w:ascii="Times New Roman" w:hAnsi="Times New Roman" w:cs="Times New Roman"/>
                                <w:sz w:val="20"/>
                                <w:szCs w:val="20"/>
                              </w:rPr>
                              <w:t>:Wikimedia</w:t>
                            </w:r>
                            <w:proofErr w:type="spellEnd"/>
                            <w:proofErr w:type="gramEnd"/>
                            <w:r w:rsidRPr="00C00223">
                              <w:rPr>
                                <w:rFonts w:ascii="Times New Roman" w:hAnsi="Times New Roman" w:cs="Times New Roman"/>
                                <w:sz w:val="20"/>
                                <w:szCs w:val="20"/>
                              </w:rPr>
                              <w:t>.</w:t>
                            </w:r>
                          </w:p>
                          <w:p w14:paraId="544E0920" w14:textId="77777777" w:rsidR="00F7404F" w:rsidRDefault="00F7404F" w:rsidP="00B55457">
                            <w:pPr>
                              <w:pBdr>
                                <w:top w:val="single" w:sz="8" w:space="8" w:color="000090"/>
                                <w:left w:val="single" w:sz="8" w:space="4" w:color="000090"/>
                                <w:bottom w:val="single" w:sz="8" w:space="1" w:color="000090"/>
                                <w:right w:val="single" w:sz="8" w:space="4" w:color="000090"/>
                              </w:pBdr>
                              <w:rPr>
                                <w:sz w:val="20"/>
                                <w:szCs w:val="20"/>
                              </w:rPr>
                            </w:pPr>
                          </w:p>
                          <w:p w14:paraId="50C0E452" w14:textId="77777777" w:rsidR="00F7404F" w:rsidRPr="00C00223" w:rsidRDefault="00F7404F" w:rsidP="00B55457">
                            <w:pPr>
                              <w:pBdr>
                                <w:top w:val="single" w:sz="8" w:space="8" w:color="000090"/>
                                <w:left w:val="single" w:sz="8" w:space="4" w:color="000090"/>
                                <w:bottom w:val="single" w:sz="8" w:space="1" w:color="000090"/>
                                <w:right w:val="single" w:sz="8" w:space="4" w:color="000090"/>
                              </w:pBdr>
                              <w:rPr>
                                <w:sz w:val="20"/>
                                <w:szCs w:val="20"/>
                              </w:rPr>
                            </w:pPr>
                            <w:r>
                              <w:rPr>
                                <w:sz w:val="20"/>
                                <w:szCs w:val="20"/>
                              </w:rPr>
                              <w:t>St John’s House had been standing for nearly 100 years when Guy Fawkes attempted to assassinate the King by blowing up Parliament in November 1605.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97pt;margin-top:6.9pt;width:126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" filled="f" stroked="f">
                <v:textbox>
                  <w:txbxContent>
                    <w:p w14:paraId="7F36D84C" w14:textId="77777777" w:rsidR="00F7404F" w:rsidRDefault="00F7404F" w:rsidP="00B55457">
                      <w:pPr>
                        <w:pBdr>
                          <w:top w:val="single" w:sz="8" w:space="8" w:color="000090"/>
                          <w:left w:val="single" w:sz="8" w:space="4" w:color="000090"/>
                          <w:bottom w:val="single" w:sz="8" w:space="1" w:color="000090"/>
                          <w:right w:val="single" w:sz="8" w:space="4" w:color="000090"/>
                        </w:pBdr>
                        <w:rPr>
                          <w:rFonts w:ascii="Times New Roman" w:hAnsi="Times New Roman" w:cs="Times New Roman"/>
                          <w:sz w:val="20"/>
                          <w:szCs w:val="20"/>
                        </w:rPr>
                      </w:pPr>
                    </w:p>
                    <w:p w14:paraId="7614D91C" w14:textId="77777777" w:rsidR="00F7404F" w:rsidRPr="00C00223" w:rsidRDefault="00F7404F" w:rsidP="00B55457">
                      <w:pPr>
                        <w:pBdr>
                          <w:top w:val="single" w:sz="8" w:space="8" w:color="000090"/>
                          <w:left w:val="single" w:sz="8" w:space="4" w:color="000090"/>
                          <w:bottom w:val="single" w:sz="8" w:space="1" w:color="000090"/>
                          <w:right w:val="single" w:sz="8" w:space="4" w:color="000090"/>
                        </w:pBdr>
                        <w:rPr>
                          <w:rFonts w:ascii="Times New Roman" w:hAnsi="Times New Roman" w:cs="Times New Roman"/>
                          <w:sz w:val="20"/>
                          <w:szCs w:val="20"/>
                        </w:rPr>
                      </w:pPr>
                      <w:r w:rsidRPr="00C00223">
                        <w:rPr>
                          <w:rFonts w:ascii="Times New Roman" w:hAnsi="Times New Roman" w:cs="Times New Roman"/>
                          <w:sz w:val="20"/>
                          <w:szCs w:val="20"/>
                        </w:rPr>
                        <w:t>James I of England interrogates Guy Fawkes</w:t>
                      </w:r>
                    </w:p>
                    <w:p w14:paraId="18DA10F8" w14:textId="77777777" w:rsidR="00F7404F" w:rsidRDefault="00F7404F" w:rsidP="00B55457">
                      <w:pPr>
                        <w:pBdr>
                          <w:top w:val="single" w:sz="8" w:space="8" w:color="000090"/>
                          <w:left w:val="single" w:sz="8" w:space="4" w:color="000090"/>
                          <w:bottom w:val="single" w:sz="8" w:space="1" w:color="000090"/>
                          <w:right w:val="single" w:sz="8" w:space="4" w:color="000090"/>
                        </w:pBdr>
                        <w:rPr>
                          <w:rFonts w:ascii="Times New Roman" w:hAnsi="Times New Roman" w:cs="Times New Roman"/>
                          <w:i/>
                          <w:sz w:val="20"/>
                          <w:szCs w:val="20"/>
                        </w:rPr>
                      </w:pPr>
                      <w:r>
                        <w:rPr>
                          <w:rFonts w:ascii="Times New Roman" w:hAnsi="Times New Roman" w:cs="Times New Roman"/>
                          <w:i/>
                          <w:sz w:val="20"/>
                          <w:szCs w:val="20"/>
                        </w:rPr>
                        <w:t>Illustrations from English &amp; Scottish History 1884</w:t>
                      </w:r>
                    </w:p>
                    <w:p w14:paraId="00C9AF12" w14:textId="77777777" w:rsidR="00F7404F" w:rsidRPr="00C00223" w:rsidRDefault="00F7404F" w:rsidP="00B55457">
                      <w:pPr>
                        <w:pBdr>
                          <w:top w:val="single" w:sz="8" w:space="8" w:color="000090"/>
                          <w:left w:val="single" w:sz="8" w:space="4" w:color="000090"/>
                          <w:bottom w:val="single" w:sz="8" w:space="1" w:color="000090"/>
                          <w:right w:val="single" w:sz="8" w:space="4" w:color="000090"/>
                        </w:pBdr>
                        <w:rPr>
                          <w:rFonts w:ascii="Times New Roman" w:hAnsi="Times New Roman" w:cs="Times New Roman"/>
                          <w:sz w:val="20"/>
                          <w:szCs w:val="20"/>
                        </w:rPr>
                      </w:pPr>
                      <w:r>
                        <w:rPr>
                          <w:rFonts w:ascii="Times New Roman" w:hAnsi="Times New Roman" w:cs="Times New Roman"/>
                          <w:sz w:val="20"/>
                          <w:szCs w:val="20"/>
                        </w:rPr>
                        <w:t xml:space="preserve">Picture </w:t>
                      </w:r>
                      <w:proofErr w:type="spellStart"/>
                      <w:r>
                        <w:rPr>
                          <w:rFonts w:ascii="Times New Roman" w:hAnsi="Times New Roman" w:cs="Times New Roman"/>
                          <w:sz w:val="20"/>
                          <w:szCs w:val="20"/>
                        </w:rPr>
                        <w:t>c</w:t>
                      </w:r>
                      <w:r w:rsidRPr="00C00223">
                        <w:rPr>
                          <w:rFonts w:ascii="Times New Roman" w:hAnsi="Times New Roman" w:cs="Times New Roman"/>
                          <w:sz w:val="20"/>
                          <w:szCs w:val="20"/>
                        </w:rPr>
                        <w:t>redit</w:t>
                      </w:r>
                      <w:proofErr w:type="gramStart"/>
                      <w:r w:rsidRPr="00C00223">
                        <w:rPr>
                          <w:rFonts w:ascii="Times New Roman" w:hAnsi="Times New Roman" w:cs="Times New Roman"/>
                          <w:sz w:val="20"/>
                          <w:szCs w:val="20"/>
                        </w:rPr>
                        <w:t>:Wikimedia</w:t>
                      </w:r>
                      <w:proofErr w:type="spellEnd"/>
                      <w:proofErr w:type="gramEnd"/>
                      <w:r w:rsidRPr="00C00223">
                        <w:rPr>
                          <w:rFonts w:ascii="Times New Roman" w:hAnsi="Times New Roman" w:cs="Times New Roman"/>
                          <w:sz w:val="20"/>
                          <w:szCs w:val="20"/>
                        </w:rPr>
                        <w:t>.</w:t>
                      </w:r>
                    </w:p>
                    <w:p w14:paraId="544E0920" w14:textId="77777777" w:rsidR="00F7404F" w:rsidRDefault="00F7404F" w:rsidP="00B55457">
                      <w:pPr>
                        <w:pBdr>
                          <w:top w:val="single" w:sz="8" w:space="8" w:color="000090"/>
                          <w:left w:val="single" w:sz="8" w:space="4" w:color="000090"/>
                          <w:bottom w:val="single" w:sz="8" w:space="1" w:color="000090"/>
                          <w:right w:val="single" w:sz="8" w:space="4" w:color="000090"/>
                        </w:pBdr>
                        <w:rPr>
                          <w:sz w:val="20"/>
                          <w:szCs w:val="20"/>
                        </w:rPr>
                      </w:pPr>
                    </w:p>
                    <w:p w14:paraId="50C0E452" w14:textId="77777777" w:rsidR="00F7404F" w:rsidRPr="00C00223" w:rsidRDefault="00F7404F" w:rsidP="00B55457">
                      <w:pPr>
                        <w:pBdr>
                          <w:top w:val="single" w:sz="8" w:space="8" w:color="000090"/>
                          <w:left w:val="single" w:sz="8" w:space="4" w:color="000090"/>
                          <w:bottom w:val="single" w:sz="8" w:space="1" w:color="000090"/>
                          <w:right w:val="single" w:sz="8" w:space="4" w:color="000090"/>
                        </w:pBdr>
                        <w:rPr>
                          <w:sz w:val="20"/>
                          <w:szCs w:val="20"/>
                        </w:rPr>
                      </w:pPr>
                      <w:r>
                        <w:rPr>
                          <w:sz w:val="20"/>
                          <w:szCs w:val="20"/>
                        </w:rPr>
                        <w:t>St John’s House had been standing for nearly 100 years when Guy Fawkes attempted to assassinate the King by blowing up Parliament in November 1605.</w:t>
                      </w:r>
                    </w:p>
                  </w:txbxContent>
                </v:textbox>
                <w10:wrap type="square"/>
              </v:shape>
            </w:pict>
          </mc:Fallback>
        </mc:AlternateContent>
      </w:r>
    </w:p>
    <w:p w14:paraId="318B97EA" w14:textId="77777777" w:rsidR="00C00223" w:rsidRDefault="00C00223" w:rsidP="00C00223">
      <w:pPr>
        <w:rPr>
          <w:noProof/>
        </w:rPr>
      </w:pPr>
    </w:p>
    <w:p w14:paraId="534FB73C" w14:textId="77777777" w:rsidR="00C00223" w:rsidRDefault="00C00223" w:rsidP="00C00223">
      <w:pPr>
        <w:rPr>
          <w:noProof/>
        </w:rPr>
      </w:pPr>
    </w:p>
    <w:p w14:paraId="343560B9" w14:textId="77777777" w:rsidR="00F7404F" w:rsidRDefault="00F7404F" w:rsidP="00B55457">
      <w:pPr>
        <w:pBdr>
          <w:top w:val="single" w:sz="8" w:space="0" w:color="000090"/>
          <w:left w:val="single" w:sz="8" w:space="4" w:color="000090"/>
          <w:bottom w:val="single" w:sz="8" w:space="1" w:color="000090"/>
          <w:right w:val="single" w:sz="8" w:space="4" w:color="000090"/>
        </w:pBdr>
        <w:jc w:val="center"/>
        <w:rPr>
          <w:b/>
          <w:noProof/>
        </w:rPr>
      </w:pPr>
    </w:p>
    <w:p w14:paraId="7ECC7092" w14:textId="77777777" w:rsidR="00B55457" w:rsidRPr="00D76EE8" w:rsidRDefault="00B55457" w:rsidP="00B55457">
      <w:pPr>
        <w:pBdr>
          <w:top w:val="single" w:sz="8" w:space="0" w:color="000090"/>
          <w:left w:val="single" w:sz="8" w:space="4" w:color="000090"/>
          <w:bottom w:val="single" w:sz="8" w:space="1" w:color="000090"/>
          <w:right w:val="single" w:sz="8" w:space="4" w:color="000090"/>
        </w:pBdr>
        <w:jc w:val="center"/>
        <w:rPr>
          <w:b/>
          <w:noProof/>
          <w:sz w:val="28"/>
          <w:szCs w:val="28"/>
        </w:rPr>
      </w:pPr>
      <w:r w:rsidRPr="00D76EE8">
        <w:rPr>
          <w:b/>
          <w:noProof/>
          <w:sz w:val="28"/>
          <w:szCs w:val="28"/>
        </w:rPr>
        <w:t>Dates for your diary</w:t>
      </w:r>
    </w:p>
    <w:p w14:paraId="0407894E" w14:textId="77777777" w:rsidR="00B55457" w:rsidRDefault="00B55457" w:rsidP="00B55457">
      <w:pPr>
        <w:pBdr>
          <w:top w:val="single" w:sz="8" w:space="0" w:color="000090"/>
          <w:left w:val="single" w:sz="8" w:space="4" w:color="000090"/>
          <w:bottom w:val="single" w:sz="8" w:space="1" w:color="000090"/>
          <w:right w:val="single" w:sz="8" w:space="4" w:color="000090"/>
        </w:pBdr>
        <w:jc w:val="center"/>
        <w:rPr>
          <w:noProof/>
        </w:rPr>
      </w:pPr>
    </w:p>
    <w:p w14:paraId="302B16FB" w14:textId="77777777" w:rsidR="00B55457" w:rsidRDefault="00B55457" w:rsidP="00B55457">
      <w:pPr>
        <w:pBdr>
          <w:top w:val="single" w:sz="8" w:space="0" w:color="000090"/>
          <w:left w:val="single" w:sz="8" w:space="4" w:color="000090"/>
          <w:bottom w:val="single" w:sz="8" w:space="1" w:color="000090"/>
          <w:right w:val="single" w:sz="8" w:space="4" w:color="000090"/>
        </w:pBdr>
        <w:rPr>
          <w:noProof/>
        </w:rPr>
      </w:pPr>
      <w:r w:rsidRPr="00F7404F">
        <w:rPr>
          <w:b/>
          <w:noProof/>
        </w:rPr>
        <w:t>Next two open days</w:t>
      </w:r>
      <w:r w:rsidR="00F7404F">
        <w:rPr>
          <w:noProof/>
        </w:rPr>
        <w:tab/>
      </w:r>
      <w:r w:rsidR="00F7404F">
        <w:rPr>
          <w:noProof/>
        </w:rPr>
        <w:tab/>
      </w:r>
      <w:r>
        <w:rPr>
          <w:noProof/>
        </w:rPr>
        <w:t>Saturday 26</w:t>
      </w:r>
      <w:r w:rsidRPr="005A52FA">
        <w:rPr>
          <w:noProof/>
          <w:vertAlign w:val="superscript"/>
        </w:rPr>
        <w:t>th</w:t>
      </w:r>
      <w:r>
        <w:rPr>
          <w:noProof/>
        </w:rPr>
        <w:t xml:space="preserve"> November</w:t>
      </w:r>
      <w:r w:rsidR="00D76EE8">
        <w:rPr>
          <w:noProof/>
        </w:rPr>
        <w:tab/>
        <w:t>11am-3pm</w:t>
      </w:r>
    </w:p>
    <w:p w14:paraId="001D6405" w14:textId="77777777" w:rsidR="00B55457" w:rsidRDefault="00B55457" w:rsidP="00B55457">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Saturday 10</w:t>
      </w:r>
      <w:r>
        <w:rPr>
          <w:noProof/>
          <w:vertAlign w:val="superscript"/>
        </w:rPr>
        <w:t>th</w:t>
      </w:r>
      <w:r>
        <w:rPr>
          <w:noProof/>
        </w:rPr>
        <w:t xml:space="preserve"> December</w:t>
      </w:r>
      <w:r w:rsidR="00D76EE8">
        <w:rPr>
          <w:noProof/>
        </w:rPr>
        <w:tab/>
        <w:t>11am-3pm</w:t>
      </w:r>
    </w:p>
    <w:p w14:paraId="0292B636" w14:textId="77777777" w:rsidR="00B55457" w:rsidRDefault="00B55457" w:rsidP="00B55457">
      <w:pPr>
        <w:pBdr>
          <w:top w:val="single" w:sz="8" w:space="0" w:color="000090"/>
          <w:left w:val="single" w:sz="8" w:space="4" w:color="000090"/>
          <w:bottom w:val="single" w:sz="8" w:space="1" w:color="000090"/>
          <w:right w:val="single" w:sz="8" w:space="4" w:color="000090"/>
        </w:pBdr>
        <w:rPr>
          <w:noProof/>
        </w:rPr>
      </w:pPr>
    </w:p>
    <w:p w14:paraId="5164F768" w14:textId="77777777" w:rsidR="00B55457" w:rsidRDefault="00B55457" w:rsidP="00B55457">
      <w:pPr>
        <w:pBdr>
          <w:top w:val="single" w:sz="8" w:space="0" w:color="000090"/>
          <w:left w:val="single" w:sz="8" w:space="4" w:color="000090"/>
          <w:bottom w:val="single" w:sz="8" w:space="1" w:color="000090"/>
          <w:right w:val="single" w:sz="8" w:space="4" w:color="000090"/>
        </w:pBdr>
        <w:rPr>
          <w:noProof/>
        </w:rPr>
      </w:pPr>
      <w:r w:rsidRPr="00F7404F">
        <w:rPr>
          <w:b/>
          <w:noProof/>
        </w:rPr>
        <w:t>Next two quiz dates</w:t>
      </w:r>
      <w:r w:rsidR="00F7404F">
        <w:rPr>
          <w:noProof/>
        </w:rPr>
        <w:tab/>
      </w:r>
      <w:r w:rsidR="00F7404F">
        <w:rPr>
          <w:noProof/>
        </w:rPr>
        <w:tab/>
      </w:r>
      <w:r>
        <w:rPr>
          <w:noProof/>
        </w:rPr>
        <w:t>Friday 18</w:t>
      </w:r>
      <w:r w:rsidRPr="00033C6E">
        <w:rPr>
          <w:noProof/>
          <w:vertAlign w:val="superscript"/>
        </w:rPr>
        <w:t>th</w:t>
      </w:r>
      <w:r>
        <w:rPr>
          <w:noProof/>
        </w:rPr>
        <w:t xml:space="preserve"> November</w:t>
      </w:r>
      <w:r w:rsidR="00D76EE8">
        <w:rPr>
          <w:noProof/>
        </w:rPr>
        <w:tab/>
        <w:t>7.30pm</w:t>
      </w:r>
    </w:p>
    <w:p w14:paraId="29742511" w14:textId="77777777" w:rsidR="00B55457" w:rsidRDefault="00B55457" w:rsidP="00B55457">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Friday  16</w:t>
      </w:r>
      <w:r w:rsidRPr="00033C6E">
        <w:rPr>
          <w:noProof/>
          <w:vertAlign w:val="superscript"/>
        </w:rPr>
        <w:t>th</w:t>
      </w:r>
      <w:r>
        <w:rPr>
          <w:noProof/>
        </w:rPr>
        <w:t xml:space="preserve"> December</w:t>
      </w:r>
      <w:r w:rsidR="00D76EE8">
        <w:rPr>
          <w:noProof/>
        </w:rPr>
        <w:tab/>
        <w:t>7.30pm</w:t>
      </w:r>
    </w:p>
    <w:p w14:paraId="67BEBDFD" w14:textId="77777777" w:rsidR="00D76EE8" w:rsidRDefault="00D76EE8" w:rsidP="00B55457">
      <w:pPr>
        <w:pBdr>
          <w:top w:val="single" w:sz="8" w:space="0" w:color="000090"/>
          <w:left w:val="single" w:sz="8" w:space="4" w:color="000090"/>
          <w:bottom w:val="single" w:sz="8" w:space="1" w:color="000090"/>
          <w:right w:val="single" w:sz="8" w:space="4" w:color="000090"/>
        </w:pBdr>
        <w:rPr>
          <w:noProof/>
        </w:rPr>
      </w:pPr>
    </w:p>
    <w:p w14:paraId="1B8B7153" w14:textId="77777777" w:rsidR="00D76EE8" w:rsidRPr="00D76EE8" w:rsidRDefault="00AE598B" w:rsidP="00D76EE8">
      <w:pPr>
        <w:jc w:val="both"/>
        <w:rPr>
          <w:noProof/>
          <w:color w:val="8000FF"/>
          <w:sz w:val="28"/>
          <w:szCs w:val="28"/>
        </w:rPr>
      </w:pPr>
      <w:r w:rsidRPr="00D76EE8">
        <w:rPr>
          <w:noProof/>
          <w:color w:val="8000FF"/>
          <w:sz w:val="28"/>
          <w:szCs w:val="28"/>
        </w:rPr>
        <w:lastRenderedPageBreak/>
        <w:drawing>
          <wp:anchor distT="0" distB="0" distL="114300" distR="114300" simplePos="0" relativeHeight="251664384" behindDoc="0" locked="0" layoutInCell="1" allowOverlap="1" wp14:anchorId="2B3A3EE7" wp14:editId="748BDBE3">
            <wp:simplePos x="0" y="0"/>
            <wp:positionH relativeFrom="margin">
              <wp:align>right</wp:align>
            </wp:positionH>
            <wp:positionV relativeFrom="margin">
              <wp:align>top</wp:align>
            </wp:positionV>
            <wp:extent cx="2347595" cy="2171700"/>
            <wp:effectExtent l="0" t="0" r="0" b="1270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7595" cy="2171700"/>
                    </a:xfrm>
                    <a:prstGeom prst="rect">
                      <a:avLst/>
                    </a:prstGeom>
                    <a:noFill/>
                    <a:ln>
                      <a:noFill/>
                    </a:ln>
                  </pic:spPr>
                </pic:pic>
              </a:graphicData>
            </a:graphic>
          </wp:anchor>
        </w:drawing>
      </w:r>
      <w:r w:rsidR="00D76EE8" w:rsidRPr="00D76EE8">
        <w:rPr>
          <w:noProof/>
          <w:color w:val="8000FF"/>
          <w:sz w:val="28"/>
          <w:szCs w:val="28"/>
        </w:rPr>
        <w:t>Lavender</w:t>
      </w:r>
    </w:p>
    <w:p w14:paraId="4F872B88" w14:textId="77777777" w:rsidR="005A4438" w:rsidRDefault="00B55457" w:rsidP="00D76EE8">
      <w:pPr>
        <w:jc w:val="both"/>
        <w:rPr>
          <w:noProof/>
        </w:rPr>
      </w:pPr>
      <w:r>
        <w:rPr>
          <w:noProof/>
        </w:rPr>
        <w:t>Lavender h</w:t>
      </w:r>
      <w:r w:rsidR="00F80818">
        <w:rPr>
          <w:noProof/>
        </w:rPr>
        <w:t>as been used through</w:t>
      </w:r>
      <w:r w:rsidR="00D76EE8">
        <w:rPr>
          <w:noProof/>
        </w:rPr>
        <w:t>out</w:t>
      </w:r>
      <w:r w:rsidR="00F80818">
        <w:rPr>
          <w:noProof/>
        </w:rPr>
        <w:t xml:space="preserve"> history as a means of healing wounds, treating headaches, scenting clothes, hiding unpleasant smells and flavouring food.  </w:t>
      </w:r>
      <w:r w:rsidR="005A4438">
        <w:rPr>
          <w:noProof/>
        </w:rPr>
        <w:t xml:space="preserve">The Egyptians used lavender in the process of mummifying bodies. </w:t>
      </w:r>
    </w:p>
    <w:p w14:paraId="0F9DEAF5" w14:textId="77777777" w:rsidR="00C00223" w:rsidRDefault="00F80818" w:rsidP="00D76EE8">
      <w:pPr>
        <w:jc w:val="both"/>
        <w:rPr>
          <w:noProof/>
        </w:rPr>
      </w:pPr>
      <w:r>
        <w:rPr>
          <w:noProof/>
        </w:rPr>
        <w:t>It is thought to have been introduced to the UK by the Romans and the word ‘lavender’ most likely comes from the latin ‘lavare’ to wash.</w:t>
      </w:r>
      <w:r w:rsidR="00F7404F">
        <w:rPr>
          <w:noProof/>
        </w:rPr>
        <w:t xml:space="preserve"> They used it for cooking, bathing and as </w:t>
      </w:r>
      <w:r w:rsidR="005A4438">
        <w:rPr>
          <w:noProof/>
        </w:rPr>
        <w:t xml:space="preserve"> insect repellant.</w:t>
      </w:r>
    </w:p>
    <w:p w14:paraId="384B77B8" w14:textId="5A60B455" w:rsidR="00397846" w:rsidRDefault="00F80818" w:rsidP="00D76EE8">
      <w:pPr>
        <w:jc w:val="both"/>
        <w:rPr>
          <w:noProof/>
        </w:rPr>
      </w:pPr>
      <w:r>
        <w:rPr>
          <w:noProof/>
        </w:rPr>
        <w:t>It was woven into crosses and hung up to ward off evil</w:t>
      </w:r>
      <w:r w:rsidR="005A4438">
        <w:rPr>
          <w:noProof/>
        </w:rPr>
        <w:t>. Lavender was</w:t>
      </w:r>
      <w:r>
        <w:rPr>
          <w:noProof/>
        </w:rPr>
        <w:t xml:space="preserve"> strewn across the floors of houses in the Middle Ages to combat the less than fragrant odours of both cooking and general life </w:t>
      </w:r>
      <w:r w:rsidR="005A4438">
        <w:rPr>
          <w:noProof/>
        </w:rPr>
        <w:t xml:space="preserve">at </w:t>
      </w:r>
      <w:r w:rsidR="000C7388">
        <w:rPr>
          <w:noProof/>
        </w:rPr>
        <w:t xml:space="preserve">a time </w:t>
      </w:r>
      <w:r w:rsidR="005A4438">
        <w:rPr>
          <w:noProof/>
        </w:rPr>
        <w:t>when clothes were rarely laundered and bodies seldom washed.</w:t>
      </w:r>
      <w:r w:rsidR="00D33588">
        <w:rPr>
          <w:noProof/>
        </w:rPr>
        <w:t xml:space="preserve"> People carried posies of fresh lavender to protect themselves against the Plague. Some </w:t>
      </w:r>
      <w:r w:rsidR="00397846">
        <w:rPr>
          <w:noProof/>
        </w:rPr>
        <w:t xml:space="preserve">scientific </w:t>
      </w:r>
      <w:r w:rsidR="00D33588">
        <w:rPr>
          <w:noProof/>
        </w:rPr>
        <w:t xml:space="preserve">studies have suggested that lavender may have aphrodisiac qualities and it has long been known as </w:t>
      </w:r>
      <w:r w:rsidR="00397846">
        <w:rPr>
          <w:noProof/>
        </w:rPr>
        <w:t>one of the herbs of love.</w:t>
      </w:r>
      <w:r w:rsidR="00D76EE8">
        <w:rPr>
          <w:noProof/>
        </w:rPr>
        <w:t xml:space="preserve"> Queen Elizabeth l and Queen Victoria were both great lavender enthus</w:t>
      </w:r>
      <w:r w:rsidR="000C7388">
        <w:rPr>
          <w:noProof/>
        </w:rPr>
        <w:t>i</w:t>
      </w:r>
      <w:r w:rsidR="00D76EE8">
        <w:rPr>
          <w:noProof/>
        </w:rPr>
        <w:t>asts and used lavender extensively.</w:t>
      </w:r>
    </w:p>
    <w:p w14:paraId="423CA8F5" w14:textId="4AF2FED7" w:rsidR="00AE598B" w:rsidRDefault="00D33588" w:rsidP="00D76EE8">
      <w:pPr>
        <w:jc w:val="both"/>
        <w:rPr>
          <w:noProof/>
        </w:rPr>
      </w:pPr>
      <w:r>
        <w:rPr>
          <w:noProof/>
        </w:rPr>
        <w:t xml:space="preserve">These days it is found in perfumes, in essential oils used in aromatherapy </w:t>
      </w:r>
      <w:r w:rsidR="000C7388">
        <w:rPr>
          <w:noProof/>
        </w:rPr>
        <w:t xml:space="preserve">and </w:t>
      </w:r>
      <w:r>
        <w:rPr>
          <w:noProof/>
        </w:rPr>
        <w:t>in foodstuffs such as lavender shorbread.</w:t>
      </w:r>
      <w:r w:rsidR="00397846">
        <w:rPr>
          <w:noProof/>
        </w:rPr>
        <w:t xml:space="preserve">  </w:t>
      </w:r>
      <w:r>
        <w:rPr>
          <w:noProof/>
        </w:rPr>
        <w:t>With the increasing awareness of</w:t>
      </w:r>
      <w:r w:rsidR="00D76EE8">
        <w:rPr>
          <w:noProof/>
        </w:rPr>
        <w:t>,</w:t>
      </w:r>
      <w:r>
        <w:rPr>
          <w:noProof/>
        </w:rPr>
        <w:t xml:space="preserve"> and interest</w:t>
      </w:r>
      <w:r w:rsidR="00D76EE8">
        <w:rPr>
          <w:noProof/>
        </w:rPr>
        <w:t>,</w:t>
      </w:r>
      <w:r>
        <w:rPr>
          <w:noProof/>
        </w:rPr>
        <w:t xml:space="preserve"> in sustainability, dried lavender is often used at weddings as biodegradable, natural confetti.</w:t>
      </w:r>
    </w:p>
    <w:p w14:paraId="2C2A940D" w14:textId="77777777" w:rsidR="00AE598B" w:rsidRDefault="00AE598B" w:rsidP="00D76EE8">
      <w:pPr>
        <w:rPr>
          <w:noProof/>
        </w:rPr>
      </w:pPr>
    </w:p>
    <w:p w14:paraId="787E706A" w14:textId="77777777" w:rsidR="00C00223" w:rsidRDefault="0052043A" w:rsidP="00D76EE8">
      <w:pPr>
        <w:rPr>
          <w:noProof/>
        </w:rPr>
      </w:pPr>
      <w:r>
        <w:rPr>
          <w:noProof/>
        </w:rPr>
        <w:t xml:space="preserve">Here at St John’s House we have bagged dried lavender for sale for making lavender bags – or for confetti! – and, if you don’t fancy making your own lavender bags, we have a selection for sale in our shop. </w:t>
      </w:r>
    </w:p>
    <w:p w14:paraId="25AB8D78" w14:textId="77777777" w:rsidR="00C00223" w:rsidRDefault="0052043A" w:rsidP="00D76EE8">
      <w:pPr>
        <w:rPr>
          <w:noProof/>
        </w:rPr>
      </w:pPr>
      <w:r>
        <w:rPr>
          <w:noProof/>
        </w:rPr>
        <w:drawing>
          <wp:anchor distT="0" distB="0" distL="114300" distR="114300" simplePos="0" relativeHeight="251663360" behindDoc="0" locked="0" layoutInCell="1" allowOverlap="1" wp14:anchorId="347F879B" wp14:editId="1B820DC4">
            <wp:simplePos x="0" y="0"/>
            <wp:positionH relativeFrom="column">
              <wp:posOffset>114300</wp:posOffset>
            </wp:positionH>
            <wp:positionV relativeFrom="paragraph">
              <wp:posOffset>97155</wp:posOffset>
            </wp:positionV>
            <wp:extent cx="2971800" cy="2158365"/>
            <wp:effectExtent l="0" t="0" r="0" b="63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98B">
        <w:rPr>
          <w:noProof/>
        </w:rPr>
        <w:drawing>
          <wp:inline distT="0" distB="0" distL="0" distR="0" wp14:anchorId="6756E47A" wp14:editId="0B881914">
            <wp:extent cx="2114670" cy="22394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2117978" cy="2242936"/>
                    </a:xfrm>
                    <a:prstGeom prst="rect">
                      <a:avLst/>
                    </a:prstGeom>
                  </pic:spPr>
                </pic:pic>
              </a:graphicData>
            </a:graphic>
          </wp:inline>
        </w:drawing>
      </w:r>
    </w:p>
    <w:p w14:paraId="415EEAEB" w14:textId="77777777" w:rsidR="00C00223" w:rsidRDefault="00C00223" w:rsidP="00C00223">
      <w:pPr>
        <w:rPr>
          <w:noProof/>
        </w:rPr>
      </w:pPr>
    </w:p>
    <w:p w14:paraId="7167074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St John’s House is a charity, our charity number is </w:t>
      </w:r>
      <w:r w:rsidR="00F7404F">
        <w:rPr>
          <w:noProof/>
        </w:rPr>
        <w:t>1147340</w:t>
      </w:r>
    </w:p>
    <w:p w14:paraId="188FC4D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0" w:history="1">
        <w:r w:rsidRPr="00BF65A8">
          <w:rPr>
            <w:rStyle w:val="Hyperlink"/>
            <w:noProof/>
          </w:rPr>
          <w:t>saintjohns@hotmail.co.uk</w:t>
        </w:r>
      </w:hyperlink>
    </w:p>
    <w:p w14:paraId="5E7FBBBB" w14:textId="77777777" w:rsidR="00C00223"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1" w:history="1">
        <w:r w:rsidR="00F7404F" w:rsidRPr="00FC7DC0">
          <w:rPr>
            <w:rStyle w:val="Hyperlink"/>
            <w:noProof/>
          </w:rPr>
          <w:t>https://stjohns-bridgend.org.uk</w:t>
        </w:r>
      </w:hyperlink>
    </w:p>
    <w:p w14:paraId="6551DB49" w14:textId="77777777" w:rsidR="00F7404F" w:rsidRDefault="00F7404F" w:rsidP="00F7404F">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10565E02" w14:textId="77777777" w:rsidR="00F7404F" w:rsidRDefault="00D76EE8" w:rsidP="00F7404F">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p w14:paraId="5C612813" w14:textId="77777777" w:rsidR="005A52FA" w:rsidRPr="00F7404F" w:rsidRDefault="00F7404F" w:rsidP="00F7404F">
      <w:pPr>
        <w:pBdr>
          <w:top w:val="single" w:sz="8" w:space="1" w:color="000090"/>
          <w:left w:val="single" w:sz="8" w:space="4" w:color="000090"/>
          <w:bottom w:val="single" w:sz="8" w:space="1" w:color="000090"/>
          <w:right w:val="single" w:sz="8" w:space="4" w:color="000090"/>
        </w:pBdr>
        <w:jc w:val="center"/>
        <w:rPr>
          <w:i/>
          <w:noProof/>
          <w:sz w:val="20"/>
          <w:szCs w:val="20"/>
        </w:rPr>
      </w:pPr>
      <w:r w:rsidRPr="00F7404F">
        <w:rPr>
          <w:i/>
          <w:noProof/>
          <w:sz w:val="20"/>
          <w:szCs w:val="20"/>
        </w:rPr>
        <w:t>If you no longer which to receive communications from us, please let us know at the email</w:t>
      </w:r>
      <w:r>
        <w:rPr>
          <w:i/>
          <w:noProof/>
          <w:sz w:val="20"/>
          <w:szCs w:val="20"/>
        </w:rPr>
        <w:t xml:space="preserve"> address above</w:t>
      </w:r>
    </w:p>
    <w:sectPr w:rsidR="005A52FA" w:rsidRPr="00F7404F" w:rsidSect="00B5545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33C6E"/>
    <w:rsid w:val="000C7388"/>
    <w:rsid w:val="00397846"/>
    <w:rsid w:val="0052043A"/>
    <w:rsid w:val="005A4438"/>
    <w:rsid w:val="005A5156"/>
    <w:rsid w:val="005A52FA"/>
    <w:rsid w:val="00907894"/>
    <w:rsid w:val="009229C5"/>
    <w:rsid w:val="00AE598B"/>
    <w:rsid w:val="00B55457"/>
    <w:rsid w:val="00C00223"/>
    <w:rsid w:val="00D33588"/>
    <w:rsid w:val="00D76EE8"/>
    <w:rsid w:val="00F7404F"/>
    <w:rsid w:val="00F80818"/>
    <w:rsid w:val="00F90090"/>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johns-bridgend.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g"/><Relationship Id="rId10" Type="http://schemas.openxmlformats.org/officeDocument/2006/relationships/hyperlink" Target="mailto:saintjohns@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2</Pages>
  <Words>415</Words>
  <Characters>2370</Characters>
  <Application>Microsoft Macintosh Word</Application>
  <DocSecurity>0</DocSecurity>
  <Lines>19</Lines>
  <Paragraphs>5</Paragraphs>
  <ScaleCrop>false</ScaleCrop>
  <Company>TUGENDREICH</Company>
  <LinksUpToDate>false</LinksUpToDate>
  <CharactersWithSpaces>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4</cp:revision>
  <cp:lastPrinted>2022-11-06T14:45:00Z</cp:lastPrinted>
  <dcterms:created xsi:type="dcterms:W3CDTF">2022-11-06T11:54:00Z</dcterms:created>
  <dcterms:modified xsi:type="dcterms:W3CDTF">2022-11-06T15:32:00Z</dcterms:modified>
</cp:coreProperties>
</file>